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937" w:rsidRDefault="00C36937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  <w:bookmarkStart w:id="0" w:name="_GoBack"/>
      <w:bookmarkEnd w:id="0"/>
    </w:p>
    <w:p w:rsidR="003B2B32" w:rsidRPr="003B2B32" w:rsidRDefault="003B2B32" w:rsidP="003B2B32">
      <w:pPr>
        <w:spacing w:before="3"/>
        <w:jc w:val="center"/>
        <w:rPr>
          <w:rFonts w:eastAsia="Times New Roman" w:cstheme="minorHAnsi"/>
          <w:color w:val="0000FF"/>
          <w:sz w:val="144"/>
          <w:szCs w:val="6"/>
        </w:rPr>
      </w:pPr>
      <w:r>
        <w:rPr>
          <w:rFonts w:eastAsia="Times New Roman" w:cstheme="minorHAnsi"/>
          <w:color w:val="0000FF"/>
          <w:sz w:val="144"/>
          <w:szCs w:val="6"/>
        </w:rPr>
        <w:t>Ho</w:t>
      </w:r>
      <w:r w:rsidRPr="003B2B32">
        <w:rPr>
          <w:rFonts w:eastAsia="Times New Roman" w:cstheme="minorHAnsi"/>
          <w:color w:val="0000FF"/>
          <w:sz w:val="144"/>
          <w:szCs w:val="6"/>
        </w:rPr>
        <w:t>nesty</w:t>
      </w:r>
    </w:p>
    <w:p w:rsidR="003B2B32" w:rsidRDefault="003B2B32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p w:rsidR="003B2B32" w:rsidRDefault="003B2B32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p w:rsidR="003B2B32" w:rsidRDefault="003B2B32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p w:rsidR="00C36937" w:rsidRDefault="003B2B32">
      <w:pPr>
        <w:spacing w:line="200" w:lineRule="atLeast"/>
        <w:ind w:left="253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Book Antiqua" w:hAnsi="Book Antiqua"/>
          <w:noProof/>
          <w:lang w:val="en-GB" w:eastAsia="en-GB" w:bidi="bn-IN"/>
        </w:rPr>
        <w:drawing>
          <wp:inline distT="0" distB="0" distL="0" distR="0">
            <wp:extent cx="3781370" cy="4063117"/>
            <wp:effectExtent l="19050" t="0" r="0" b="0"/>
            <wp:docPr id="8" name="Picture 8" descr="7-Honesty kejuju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7-Honesty kejujura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1455" b="94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370" cy="4063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54E" w:rsidRDefault="003A554E">
      <w:pPr>
        <w:spacing w:line="200" w:lineRule="atLeast"/>
        <w:ind w:left="2538"/>
        <w:rPr>
          <w:rFonts w:ascii="Times New Roman" w:eastAsia="Times New Roman" w:hAnsi="Times New Roman" w:cs="Times New Roman"/>
          <w:sz w:val="20"/>
          <w:szCs w:val="20"/>
        </w:rPr>
      </w:pPr>
    </w:p>
    <w:p w:rsidR="003B2B32" w:rsidRPr="009C512E" w:rsidRDefault="003B2B32" w:rsidP="003B2B32">
      <w:pPr>
        <w:widowControl/>
        <w:numPr>
          <w:ilvl w:val="0"/>
          <w:numId w:val="1"/>
        </w:numPr>
        <w:spacing w:line="312" w:lineRule="auto"/>
        <w:ind w:left="567" w:right="-197" w:hanging="425"/>
        <w:rPr>
          <w:rFonts w:ascii="Book Antiqua" w:hAnsi="Book Antiqua"/>
          <w:color w:val="0000FF"/>
          <w:sz w:val="40"/>
          <w:szCs w:val="42"/>
        </w:rPr>
      </w:pPr>
      <w:r w:rsidRPr="009C512E">
        <w:rPr>
          <w:rFonts w:ascii="Book Antiqua" w:hAnsi="Book Antiqua"/>
          <w:color w:val="0000FF"/>
          <w:sz w:val="40"/>
          <w:szCs w:val="42"/>
        </w:rPr>
        <w:t>Honesty is telling what really happened.</w:t>
      </w:r>
    </w:p>
    <w:p w:rsidR="003B2B32" w:rsidRPr="009C512E" w:rsidRDefault="003B2B32" w:rsidP="003B2B32">
      <w:pPr>
        <w:widowControl/>
        <w:numPr>
          <w:ilvl w:val="0"/>
          <w:numId w:val="1"/>
        </w:numPr>
        <w:spacing w:line="312" w:lineRule="auto"/>
        <w:ind w:left="567" w:right="-197" w:hanging="425"/>
        <w:rPr>
          <w:rFonts w:ascii="Book Antiqua" w:hAnsi="Book Antiqua"/>
          <w:color w:val="0000FF"/>
          <w:sz w:val="40"/>
          <w:szCs w:val="42"/>
        </w:rPr>
      </w:pPr>
      <w:r w:rsidRPr="009C512E">
        <w:rPr>
          <w:rFonts w:ascii="Book Antiqua" w:hAnsi="Book Antiqua"/>
          <w:color w:val="0000FF"/>
          <w:sz w:val="40"/>
          <w:szCs w:val="42"/>
        </w:rPr>
        <w:t>Honesty is telling the truth.</w:t>
      </w:r>
    </w:p>
    <w:p w:rsidR="003B2B32" w:rsidRPr="009C512E" w:rsidRDefault="003B2B32" w:rsidP="003B2B32">
      <w:pPr>
        <w:widowControl/>
        <w:numPr>
          <w:ilvl w:val="0"/>
          <w:numId w:val="1"/>
        </w:numPr>
        <w:spacing w:line="312" w:lineRule="auto"/>
        <w:ind w:left="567" w:right="-197" w:hanging="425"/>
        <w:rPr>
          <w:rFonts w:ascii="Book Antiqua" w:hAnsi="Book Antiqua"/>
          <w:color w:val="0000FF"/>
          <w:sz w:val="40"/>
          <w:szCs w:val="42"/>
        </w:rPr>
      </w:pPr>
      <w:r w:rsidRPr="009C512E">
        <w:rPr>
          <w:rFonts w:ascii="Book Antiqua" w:hAnsi="Book Antiqua"/>
          <w:color w:val="0000FF"/>
          <w:sz w:val="40"/>
          <w:szCs w:val="42"/>
        </w:rPr>
        <w:t>Honesty is when you don’t tell a lie</w:t>
      </w:r>
      <w:r w:rsidR="003A554E" w:rsidRPr="009C512E">
        <w:rPr>
          <w:rFonts w:ascii="Book Antiqua" w:hAnsi="Book Antiqua"/>
          <w:color w:val="0000FF"/>
          <w:sz w:val="40"/>
          <w:szCs w:val="42"/>
        </w:rPr>
        <w:t>,</w:t>
      </w:r>
      <w:r w:rsidRPr="009C512E">
        <w:rPr>
          <w:rFonts w:ascii="Book Antiqua" w:hAnsi="Book Antiqua"/>
          <w:color w:val="0000FF"/>
          <w:sz w:val="40"/>
          <w:szCs w:val="42"/>
        </w:rPr>
        <w:t xml:space="preserve"> you don’t cheat.</w:t>
      </w:r>
    </w:p>
    <w:p w:rsidR="003B2B32" w:rsidRPr="009C512E" w:rsidRDefault="003B2B32" w:rsidP="003B2B32">
      <w:pPr>
        <w:widowControl/>
        <w:numPr>
          <w:ilvl w:val="0"/>
          <w:numId w:val="1"/>
        </w:numPr>
        <w:spacing w:line="312" w:lineRule="auto"/>
        <w:ind w:left="567" w:right="-197" w:hanging="425"/>
        <w:rPr>
          <w:rFonts w:ascii="Book Antiqua" w:hAnsi="Book Antiqua"/>
          <w:color w:val="0000FF"/>
          <w:sz w:val="40"/>
          <w:szCs w:val="42"/>
        </w:rPr>
      </w:pPr>
      <w:r w:rsidRPr="009C512E">
        <w:rPr>
          <w:rFonts w:ascii="Book Antiqua" w:hAnsi="Book Antiqua"/>
          <w:color w:val="0000FF"/>
          <w:sz w:val="40"/>
          <w:szCs w:val="42"/>
        </w:rPr>
        <w:t>Honesty is keeping your promises.</w:t>
      </w:r>
    </w:p>
    <w:p w:rsidR="003B2B32" w:rsidRPr="009C512E" w:rsidRDefault="003B2B32" w:rsidP="003B2B32">
      <w:pPr>
        <w:widowControl/>
        <w:numPr>
          <w:ilvl w:val="0"/>
          <w:numId w:val="1"/>
        </w:numPr>
        <w:spacing w:line="312" w:lineRule="auto"/>
        <w:ind w:left="567" w:right="-197" w:hanging="425"/>
        <w:rPr>
          <w:rFonts w:ascii="Book Antiqua" w:hAnsi="Book Antiqua"/>
          <w:color w:val="0000FF"/>
          <w:sz w:val="40"/>
          <w:szCs w:val="42"/>
        </w:rPr>
      </w:pPr>
      <w:r w:rsidRPr="009C512E">
        <w:rPr>
          <w:rFonts w:ascii="Book Antiqua" w:hAnsi="Book Antiqua"/>
          <w:color w:val="0000FF"/>
          <w:sz w:val="40"/>
          <w:szCs w:val="42"/>
        </w:rPr>
        <w:t>When I feel honest, I feel clear inside.</w:t>
      </w:r>
    </w:p>
    <w:p w:rsidR="003B2B32" w:rsidRPr="009C512E" w:rsidRDefault="003B2B32" w:rsidP="003B2B32">
      <w:pPr>
        <w:widowControl/>
        <w:numPr>
          <w:ilvl w:val="0"/>
          <w:numId w:val="1"/>
        </w:numPr>
        <w:spacing w:line="312" w:lineRule="auto"/>
        <w:ind w:left="567" w:right="-197" w:hanging="425"/>
        <w:rPr>
          <w:rFonts w:ascii="Book Antiqua" w:hAnsi="Book Antiqua"/>
          <w:color w:val="0000FF"/>
          <w:sz w:val="40"/>
          <w:szCs w:val="42"/>
        </w:rPr>
      </w:pPr>
      <w:r w:rsidRPr="009C512E">
        <w:rPr>
          <w:rFonts w:ascii="Book Antiqua" w:hAnsi="Book Antiqua"/>
          <w:color w:val="0000FF"/>
          <w:sz w:val="40"/>
          <w:szCs w:val="42"/>
        </w:rPr>
        <w:t xml:space="preserve">When I am honest, I can learn and help others learn </w:t>
      </w:r>
    </w:p>
    <w:p w:rsidR="003B2B32" w:rsidRPr="009C512E" w:rsidRDefault="003B2B32" w:rsidP="003A554E">
      <w:pPr>
        <w:widowControl/>
        <w:spacing w:line="312" w:lineRule="auto"/>
        <w:ind w:left="567" w:right="-197"/>
        <w:rPr>
          <w:rFonts w:ascii="Book Antiqua" w:hAnsi="Book Antiqua"/>
          <w:color w:val="0000FF"/>
          <w:sz w:val="40"/>
          <w:szCs w:val="42"/>
        </w:rPr>
      </w:pPr>
      <w:proofErr w:type="gramStart"/>
      <w:r w:rsidRPr="009C512E">
        <w:rPr>
          <w:rFonts w:ascii="Book Antiqua" w:hAnsi="Book Antiqua"/>
          <w:color w:val="0000FF"/>
          <w:sz w:val="40"/>
          <w:szCs w:val="42"/>
        </w:rPr>
        <w:t>to</w:t>
      </w:r>
      <w:proofErr w:type="gramEnd"/>
      <w:r w:rsidRPr="009C512E">
        <w:rPr>
          <w:rFonts w:ascii="Book Antiqua" w:hAnsi="Book Antiqua"/>
          <w:color w:val="0000FF"/>
          <w:sz w:val="40"/>
          <w:szCs w:val="42"/>
        </w:rPr>
        <w:t xml:space="preserve"> be giving.</w:t>
      </w:r>
    </w:p>
    <w:p w:rsidR="003B2B32" w:rsidRPr="009C512E" w:rsidRDefault="003B2B32" w:rsidP="003B2B32">
      <w:pPr>
        <w:widowControl/>
        <w:numPr>
          <w:ilvl w:val="0"/>
          <w:numId w:val="1"/>
        </w:numPr>
        <w:spacing w:line="312" w:lineRule="auto"/>
        <w:ind w:left="567" w:right="-197" w:hanging="425"/>
        <w:rPr>
          <w:rFonts w:ascii="Book Antiqua" w:hAnsi="Book Antiqua"/>
          <w:color w:val="0000FF"/>
          <w:sz w:val="40"/>
          <w:szCs w:val="42"/>
        </w:rPr>
      </w:pPr>
      <w:r w:rsidRPr="009C512E">
        <w:rPr>
          <w:rFonts w:ascii="Book Antiqua" w:hAnsi="Book Antiqua"/>
          <w:color w:val="0000FF"/>
          <w:sz w:val="40"/>
          <w:szCs w:val="42"/>
        </w:rPr>
        <w:t>The heart of honesty is fairness.</w:t>
      </w:r>
    </w:p>
    <w:p w:rsidR="009C512E" w:rsidRDefault="009C512E" w:rsidP="009C512E">
      <w:pPr>
        <w:widowControl/>
        <w:numPr>
          <w:ilvl w:val="0"/>
          <w:numId w:val="1"/>
        </w:numPr>
        <w:spacing w:line="312" w:lineRule="auto"/>
        <w:ind w:left="567" w:hanging="425"/>
        <w:rPr>
          <w:rFonts w:ascii="Book Antiqua" w:hAnsi="Book Antiqua"/>
          <w:color w:val="0000FF"/>
          <w:sz w:val="40"/>
          <w:szCs w:val="42"/>
        </w:rPr>
      </w:pPr>
      <w:r w:rsidRPr="009C512E">
        <w:rPr>
          <w:rFonts w:ascii="Book Antiqua" w:hAnsi="Book Antiqua"/>
          <w:color w:val="0000FF"/>
          <w:sz w:val="40"/>
          <w:szCs w:val="42"/>
        </w:rPr>
        <w:t>Honesty creates trust.</w:t>
      </w:r>
    </w:p>
    <w:p w:rsidR="00F82DCF" w:rsidRPr="00F82DCF" w:rsidRDefault="00F82DCF" w:rsidP="00F82DCF">
      <w:pPr>
        <w:widowControl/>
        <w:spacing w:line="312" w:lineRule="auto"/>
        <w:ind w:left="142"/>
        <w:rPr>
          <w:rFonts w:ascii="Book Antiqua" w:hAnsi="Book Antiqua"/>
          <w:color w:val="0000FF"/>
          <w:sz w:val="14"/>
          <w:szCs w:val="42"/>
        </w:rPr>
      </w:pPr>
      <w:r>
        <w:rPr>
          <w:rFonts w:ascii="Gill Sans MT" w:eastAsia="Gill Sans MT" w:hAnsi="Gill Sans MT" w:cs="Gill Sans MT"/>
          <w:noProof/>
          <w:sz w:val="24"/>
          <w:szCs w:val="24"/>
          <w:lang w:val="en-GB" w:eastAsia="en-GB" w:bidi="bn-IN"/>
        </w:rPr>
        <w:drawing>
          <wp:anchor distT="0" distB="0" distL="114300" distR="114300" simplePos="0" relativeHeight="251658240" behindDoc="1" locked="0" layoutInCell="1" allowOverlap="1" wp14:anchorId="10D48379" wp14:editId="43C46072">
            <wp:simplePos x="0" y="0"/>
            <wp:positionH relativeFrom="column">
              <wp:posOffset>5507990</wp:posOffset>
            </wp:positionH>
            <wp:positionV relativeFrom="paragraph">
              <wp:posOffset>53340</wp:posOffset>
            </wp:positionV>
            <wp:extent cx="1504950" cy="524510"/>
            <wp:effectExtent l="0" t="0" r="0" b="8890"/>
            <wp:wrapTight wrapText="bothSides">
              <wp:wrapPolygon edited="0">
                <wp:start x="0" y="0"/>
                <wp:lineTo x="0" y="21182"/>
                <wp:lineTo x="21327" y="21182"/>
                <wp:lineTo x="21327" y="0"/>
                <wp:lineTo x="0" y="0"/>
              </wp:wrapPolygon>
            </wp:wrapTight>
            <wp:docPr id="33" name="Picture 30" descr="TM HORZ COL J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M HORZ COL JPEG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524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61BB2" w:rsidRPr="00161BB2" w:rsidRDefault="00161BB2" w:rsidP="00F82DCF">
      <w:pPr>
        <w:ind w:left="1077" w:right="-193" w:hanging="935"/>
        <w:jc w:val="center"/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</w:pPr>
      <w:r w:rsidRPr="00161BB2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 xml:space="preserve">From Living Values Education Activities </w:t>
      </w:r>
      <w:r w:rsidR="00F82DCF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>Children Ages 8-14 years</w:t>
      </w:r>
      <w:r w:rsidRPr="00161BB2">
        <w:rPr>
          <w:rFonts w:ascii="Book Antiqua" w:eastAsia="Times New Roman" w:hAnsi="Book Antiqua" w:cs="Calibri"/>
          <w:color w:val="00B050"/>
          <w:sz w:val="24"/>
          <w:szCs w:val="24"/>
          <w:lang w:eastAsia="en-AU"/>
        </w:rPr>
        <w:t xml:space="preserve"> © 2019</w:t>
      </w:r>
    </w:p>
    <w:p w:rsidR="00161BB2" w:rsidRDefault="00161BB2" w:rsidP="00F82DCF">
      <w:pPr>
        <w:widowControl/>
        <w:ind w:left="142"/>
        <w:jc w:val="center"/>
        <w:rPr>
          <w:rFonts w:ascii="Book Antiqua" w:eastAsia="Calibri" w:hAnsi="Book Antiqua" w:cs="Times New Roman"/>
        </w:rPr>
      </w:pPr>
      <w:r w:rsidRPr="00161BB2">
        <w:rPr>
          <w:rFonts w:ascii="Book Antiqua" w:eastAsia="Times New Roman" w:hAnsi="Book Antiqua" w:cs="Calibri"/>
          <w:color w:val="00B050"/>
          <w:sz w:val="24"/>
          <w:szCs w:val="24"/>
          <w:lang w:val="en-AU" w:eastAsia="en-AU"/>
        </w:rPr>
        <w:t>Association for Living Values Education International - www.</w:t>
      </w:r>
      <w:hyperlink r:id="rId7" w:tgtFrame="_blank" w:history="1">
        <w:r w:rsidRPr="00161BB2">
          <w:rPr>
            <w:rFonts w:ascii="Book Antiqua" w:eastAsia="Times New Roman" w:hAnsi="Book Antiqua" w:cs="Calibri"/>
            <w:color w:val="00B050"/>
            <w:sz w:val="24"/>
            <w:szCs w:val="24"/>
            <w:lang w:val="en-AU" w:eastAsia="en-AU"/>
          </w:rPr>
          <w:t>livingvalues.net</w:t>
        </w:r>
      </w:hyperlink>
    </w:p>
    <w:p w:rsidR="00C36937" w:rsidRDefault="00C36937" w:rsidP="00161BB2">
      <w:pPr>
        <w:spacing w:line="258" w:lineRule="auto"/>
        <w:ind w:left="142" w:right="-195"/>
        <w:rPr>
          <w:rFonts w:ascii="Gill Sans MT" w:eastAsia="Gill Sans MT" w:hAnsi="Gill Sans MT" w:cs="Gill Sans MT"/>
          <w:sz w:val="24"/>
          <w:szCs w:val="24"/>
        </w:rPr>
      </w:pPr>
    </w:p>
    <w:sectPr w:rsidR="00C36937" w:rsidSect="00C36937">
      <w:type w:val="continuous"/>
      <w:pgSz w:w="11900" w:h="16840"/>
      <w:pgMar w:top="600" w:right="520" w:bottom="280" w:left="520" w:header="720" w:footer="720" w:gutter="0"/>
      <w:pgBorders w:offsetFrom="page">
        <w:top w:val="single" w:sz="18" w:space="24" w:color="0432FF"/>
        <w:left w:val="single" w:sz="18" w:space="14" w:color="0432FF"/>
        <w:bottom w:val="single" w:sz="18" w:space="21" w:color="0432FF"/>
        <w:right w:val="single" w:sz="18" w:space="12" w:color="0432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B780E"/>
    <w:multiLevelType w:val="hybridMultilevel"/>
    <w:tmpl w:val="E076B708"/>
    <w:lvl w:ilvl="0" w:tplc="FFFFFFFF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937"/>
    <w:rsid w:val="0015407F"/>
    <w:rsid w:val="00161BB2"/>
    <w:rsid w:val="003A554E"/>
    <w:rsid w:val="003B2B32"/>
    <w:rsid w:val="007D663E"/>
    <w:rsid w:val="009C512E"/>
    <w:rsid w:val="00C36937"/>
    <w:rsid w:val="00EF0488"/>
    <w:rsid w:val="00F82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82F8AD-C425-4D13-95A8-0858F96D8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369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C36937"/>
    <w:pPr>
      <w:spacing w:before="36"/>
      <w:ind w:left="119"/>
    </w:pPr>
    <w:rPr>
      <w:rFonts w:ascii="Gill Sans MT" w:eastAsia="Gill Sans MT" w:hAnsi="Gill Sans MT"/>
      <w:sz w:val="40"/>
      <w:szCs w:val="40"/>
    </w:rPr>
  </w:style>
  <w:style w:type="paragraph" w:styleId="ListParagraph">
    <w:name w:val="List Paragraph"/>
    <w:basedOn w:val="Normal"/>
    <w:uiPriority w:val="1"/>
    <w:qFormat/>
    <w:rsid w:val="00C36937"/>
  </w:style>
  <w:style w:type="paragraph" w:customStyle="1" w:styleId="TableParagraph">
    <w:name w:val="Table Paragraph"/>
    <w:basedOn w:val="Normal"/>
    <w:uiPriority w:val="1"/>
    <w:qFormat/>
    <w:rsid w:val="00C36937"/>
  </w:style>
  <w:style w:type="character" w:styleId="Hyperlink">
    <w:name w:val="Hyperlink"/>
    <w:basedOn w:val="DefaultParagraphFont"/>
    <w:uiPriority w:val="99"/>
    <w:unhideWhenUsed/>
    <w:rsid w:val="003B2B3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B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B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78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ivingvalues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Honesty</vt:lpstr>
    </vt:vector>
  </TitlesOfParts>
  <Company>Microsoft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8-14 - Honesty</dc:title>
  <dc:creator>Wayan Rustiasa</dc:creator>
  <cp:lastModifiedBy>Nand Wadhwani</cp:lastModifiedBy>
  <cp:revision>5</cp:revision>
  <dcterms:created xsi:type="dcterms:W3CDTF">2019-12-21T19:29:00Z</dcterms:created>
  <dcterms:modified xsi:type="dcterms:W3CDTF">2020-03-06T11:22:00Z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2018-11-28T00:00:00Z</vt:filetime>
  </property>
  <property fmtid="{D5CDD505-2E9C-101B-9397-08002B2CF9AE}" pid="3" name="LastSaved">
    <vt:filetime>2018-12-12T00:00:00Z</vt:filetime>
  </property>
</Properties>
</file>