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D89" w:rsidRDefault="003D0D89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3D0D89" w:rsidRDefault="003D0D89">
      <w:pPr>
        <w:spacing w:line="200" w:lineRule="atLeast"/>
        <w:ind w:left="2538"/>
        <w:rPr>
          <w:rFonts w:ascii="Times New Roman" w:eastAsia="Times New Roman" w:hAnsi="Times New Roman" w:cs="Times New Roman"/>
          <w:sz w:val="20"/>
          <w:szCs w:val="20"/>
        </w:rPr>
      </w:pPr>
    </w:p>
    <w:p w:rsidR="00DA4CED" w:rsidRDefault="00DA4CED">
      <w:pPr>
        <w:spacing w:line="200" w:lineRule="atLeast"/>
        <w:ind w:left="2538"/>
        <w:rPr>
          <w:rFonts w:ascii="Times New Roman" w:eastAsia="Times New Roman" w:hAnsi="Times New Roman" w:cs="Times New Roman"/>
          <w:sz w:val="20"/>
          <w:szCs w:val="20"/>
        </w:rPr>
      </w:pPr>
    </w:p>
    <w:p w:rsidR="0008136A" w:rsidRPr="00D1616B" w:rsidRDefault="0008136A" w:rsidP="0008136A">
      <w:pPr>
        <w:spacing w:line="1206" w:lineRule="exact"/>
        <w:jc w:val="center"/>
        <w:rPr>
          <w:rFonts w:ascii="Gill Sans MT" w:eastAsia="Gill Sans MT" w:hAnsi="Gill Sans MT" w:cs="Gill Sans MT"/>
          <w:color w:val="902890"/>
          <w:sz w:val="120"/>
          <w:szCs w:val="120"/>
        </w:rPr>
      </w:pPr>
      <w:r w:rsidRPr="00D1616B">
        <w:rPr>
          <w:rFonts w:ascii="Gill Sans MT"/>
          <w:color w:val="902890"/>
          <w:w w:val="105"/>
          <w:sz w:val="120"/>
        </w:rPr>
        <w:t>Cooperation</w:t>
      </w:r>
    </w:p>
    <w:p w:rsidR="00D1616B" w:rsidRPr="00FC209E" w:rsidRDefault="0008136A" w:rsidP="00754953">
      <w:pPr>
        <w:spacing w:line="200" w:lineRule="atLeast"/>
        <w:ind w:left="284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1306830</wp:posOffset>
            </wp:positionH>
            <wp:positionV relativeFrom="paragraph">
              <wp:posOffset>41910</wp:posOffset>
            </wp:positionV>
            <wp:extent cx="4504055" cy="2655570"/>
            <wp:effectExtent l="19050" t="0" r="0" b="0"/>
            <wp:wrapSquare wrapText="bothSides"/>
            <wp:docPr id="2" name="Picture 6" descr="C:\Users\Roger\1ALIVE DEC 2018\MEDIA\PR MATERIALS\VALUES POSTERS\POSTERS LVYA\LVYA\20170218_coope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ger\1ALIVE DEC 2018\MEDIA\PR MATERIALS\VALUES POSTERS\POSTERS LVYA\LVYA\20170218_cooperatio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1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4CED">
        <w:rPr>
          <w:rFonts w:ascii="Times New Roman" w:eastAsia="Times New Roman" w:hAnsi="Times New Roman" w:cs="Times New Roman"/>
          <w:sz w:val="20"/>
          <w:szCs w:val="20"/>
        </w:rPr>
        <w:br w:type="textWrapping" w:clear="all"/>
      </w:r>
      <w:r w:rsidR="00D1616B"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Cooperation exists when people work together toward</w:t>
      </w: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proofErr w:type="gramStart"/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a</w:t>
      </w:r>
      <w:proofErr w:type="gramEnd"/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common goal.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One who cooperates creates good wishes and pure feelings</w:t>
      </w: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proofErr w:type="gramStart"/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for</w:t>
      </w:r>
      <w:proofErr w:type="gramEnd"/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others and the task.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When cooperating, there is a need to know what is needed.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Sometimes an idea is needed, sometimes we need to let go of our idea. Sometimes we need to lead and sometimes we need to follow.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08136A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Cooperation is governed by the principle of mutual respect.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One who cooperates receives cooperation.</w:t>
      </w:r>
      <w:r w:rsidR="009F5D9E"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Wingdings-Regular"/>
          <w:color w:val="902890"/>
          <w:sz w:val="18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Where there is love, there is cooperation.</w:t>
      </w:r>
    </w:p>
    <w:p w:rsidR="00754953" w:rsidRPr="00FC209E" w:rsidRDefault="00754953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20"/>
          <w:szCs w:val="40"/>
          <w:lang w:val="en-AU"/>
        </w:rPr>
      </w:pP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By staying aware of my values, I can give cooperation.</w:t>
      </w:r>
    </w:p>
    <w:p w:rsidR="00D1616B" w:rsidRPr="00FC209E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/>
          <w:color w:val="902890"/>
          <w:w w:val="112"/>
          <w:sz w:val="40"/>
          <w:szCs w:val="40"/>
        </w:rPr>
      </w:pPr>
      <w:r w:rsidRPr="00FC209E">
        <w:rPr>
          <w:rFonts w:ascii="Book Antiqua" w:hAnsi="Book Antiqua" w:cs="MaturaMTScriptCapitals"/>
          <w:color w:val="902890"/>
          <w:sz w:val="40"/>
          <w:szCs w:val="40"/>
          <w:lang w:val="en-AU"/>
        </w:rPr>
        <w:t>Courage, consideration, caring and sharing provide a foundation for cooperation.</w:t>
      </w:r>
    </w:p>
    <w:p w:rsidR="00754953" w:rsidRPr="00754953" w:rsidRDefault="00754953" w:rsidP="00754953">
      <w:pPr>
        <w:widowControl/>
        <w:rPr>
          <w:rFonts w:ascii="Ultima" w:eastAsia="Times New Roman" w:hAnsi="Ultima" w:cs="Arial"/>
          <w:color w:val="008000"/>
          <w:sz w:val="36"/>
          <w:szCs w:val="24"/>
          <w:lang w:eastAsia="en-AU"/>
        </w:rPr>
      </w:pPr>
      <w:r>
        <w:rPr>
          <w:rFonts w:ascii="Ultima" w:eastAsia="Times New Roman" w:hAnsi="Ultima" w:cs="Arial"/>
          <w:noProof/>
          <w:color w:val="008000"/>
          <w:sz w:val="36"/>
          <w:szCs w:val="24"/>
          <w:lang w:val="en-GB" w:eastAsia="en-GB" w:bidi="bn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5454015</wp:posOffset>
            </wp:positionH>
            <wp:positionV relativeFrom="paragraph">
              <wp:posOffset>100965</wp:posOffset>
            </wp:positionV>
            <wp:extent cx="1451610" cy="500380"/>
            <wp:effectExtent l="0" t="0" r="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D89" w:rsidRDefault="00754953" w:rsidP="00D04A31">
      <w:pPr>
        <w:widowControl/>
        <w:rPr>
          <w:rFonts w:ascii="Gill Sans MT" w:eastAsia="Gill Sans MT" w:hAnsi="Gill Sans MT" w:cs="Gill Sans MT"/>
          <w:sz w:val="31"/>
          <w:szCs w:val="31"/>
        </w:rPr>
      </w:pPr>
      <w:r w:rsidRPr="00FC209E">
        <w:rPr>
          <w:rFonts w:eastAsia="Times New Roman" w:cstheme="minorHAnsi"/>
          <w:color w:val="008000"/>
          <w:sz w:val="24"/>
          <w:szCs w:val="24"/>
          <w:lang w:eastAsia="en-AU"/>
        </w:rPr>
        <w:t>From Living Values Education Activities for Young Adults © 2019 </w:t>
      </w:r>
      <w:r w:rsidRPr="00FC209E">
        <w:rPr>
          <w:rFonts w:eastAsia="Times New Roman" w:cstheme="minorHAnsi"/>
          <w:color w:val="008000"/>
          <w:sz w:val="24"/>
          <w:szCs w:val="24"/>
          <w:lang w:val="en-AU" w:eastAsia="en-AU"/>
        </w:rPr>
        <w:t xml:space="preserve">Association for Living Values Education International </w:t>
      </w:r>
      <w:r w:rsidR="00FC209E">
        <w:rPr>
          <w:rFonts w:eastAsia="Times New Roman" w:cstheme="minorHAnsi"/>
          <w:color w:val="008000"/>
          <w:sz w:val="24"/>
          <w:szCs w:val="24"/>
          <w:lang w:val="en-AU" w:eastAsia="en-AU"/>
        </w:rPr>
        <w:t xml:space="preserve">- </w:t>
      </w:r>
      <w:r w:rsidRPr="00FC209E">
        <w:rPr>
          <w:rFonts w:eastAsia="Times New Roman" w:cstheme="minorHAnsi"/>
          <w:color w:val="008000"/>
          <w:sz w:val="24"/>
          <w:szCs w:val="24"/>
          <w:lang w:val="en-AU" w:eastAsia="en-AU"/>
        </w:rPr>
        <w:t>www.</w:t>
      </w:r>
      <w:hyperlink r:id="rId6" w:tgtFrame="_blank" w:history="1">
        <w:r w:rsidRPr="00FC209E">
          <w:rPr>
            <w:rFonts w:eastAsia="Times New Roman" w:cstheme="minorHAnsi"/>
            <w:color w:val="008000"/>
            <w:sz w:val="24"/>
            <w:szCs w:val="24"/>
            <w:u w:val="single"/>
            <w:lang w:val="en-AU" w:eastAsia="en-AU"/>
          </w:rPr>
          <w:t>livingvalues.net</w:t>
        </w:r>
      </w:hyperlink>
    </w:p>
    <w:sectPr w:rsidR="003D0D89" w:rsidSect="003D0D89">
      <w:type w:val="continuous"/>
      <w:pgSz w:w="11900" w:h="16840"/>
      <w:pgMar w:top="600" w:right="520" w:bottom="280" w:left="5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turaMTScriptCapital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ltim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D89"/>
    <w:rsid w:val="00042C03"/>
    <w:rsid w:val="00055E9C"/>
    <w:rsid w:val="0008136A"/>
    <w:rsid w:val="002569A5"/>
    <w:rsid w:val="002F352F"/>
    <w:rsid w:val="003D0D89"/>
    <w:rsid w:val="00424F7A"/>
    <w:rsid w:val="004D3335"/>
    <w:rsid w:val="005F56BC"/>
    <w:rsid w:val="006C27E5"/>
    <w:rsid w:val="00754953"/>
    <w:rsid w:val="007C27D8"/>
    <w:rsid w:val="009A47E7"/>
    <w:rsid w:val="009F5D9E"/>
    <w:rsid w:val="00D04A31"/>
    <w:rsid w:val="00D1616B"/>
    <w:rsid w:val="00DA4CED"/>
    <w:rsid w:val="00FC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2FE0F8-054D-497D-843D-6D66D89A3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D0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D0D89"/>
    <w:pPr>
      <w:spacing w:before="36"/>
      <w:ind w:left="119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3D0D89"/>
  </w:style>
  <w:style w:type="paragraph" w:customStyle="1" w:styleId="TableParagraph">
    <w:name w:val="Table Paragraph"/>
    <w:basedOn w:val="Normal"/>
    <w:uiPriority w:val="1"/>
    <w:qFormat/>
    <w:rsid w:val="003D0D89"/>
  </w:style>
  <w:style w:type="paragraph" w:styleId="BalloonText">
    <w:name w:val="Balloon Text"/>
    <w:basedOn w:val="Normal"/>
    <w:link w:val="BalloonTextChar"/>
    <w:uiPriority w:val="99"/>
    <w:semiHidden/>
    <w:unhideWhenUsed/>
    <w:rsid w:val="009F5D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549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1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15997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0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vingvalues.net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Honesty</vt:lpstr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Cooperation</dc:title>
  <dc:creator>Wayan Rustiasa</dc:creator>
  <cp:lastModifiedBy>Nand Wadhwani</cp:lastModifiedBy>
  <cp:revision>4</cp:revision>
  <dcterms:created xsi:type="dcterms:W3CDTF">2019-12-21T19:41:00Z</dcterms:created>
  <dcterms:modified xsi:type="dcterms:W3CDTF">2020-03-07T04:14:00Z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